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8B" w:rsidRPr="00F5698B" w:rsidRDefault="00F5698B" w:rsidP="00F569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698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F5698B" w:rsidRPr="00F5698B" w:rsidTr="00F5698B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98B" w:rsidRPr="00F5698B" w:rsidRDefault="00F5698B" w:rsidP="00F56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5698B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Памятка для родителей по ПДД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D4FA8"/>
                <w:sz w:val="29"/>
                <w:szCs w:val="29"/>
                <w:shd w:val="clear" w:color="auto" w:fill="FFFFFF"/>
              </w:rPr>
              <w:drawing>
                <wp:inline distT="0" distB="0" distL="0" distR="0">
                  <wp:extent cx="2409825" cy="3048000"/>
                  <wp:effectExtent l="19050" t="0" r="9525" b="0"/>
                  <wp:docPr id="1" name="Рисунок 1" descr="https://sites.google.com/site/mbdoukuzyk2012/_/rsrc/1413273756934/spravocnik-roditela/pamatka-dla-roditelej-po-pdd/%D0%BF%D0%B4%D0%B4.jpg?height=320&amp;width=25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mbdoukuzyk2012/_/rsrc/1413273756934/spravocnik-roditela/pamatka-dla-roditelej-po-pdd/%D0%BF%D0%B4%D0%B4.jpg?height=320&amp;width=25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98B">
              <w:rPr>
                <w:rFonts w:ascii="Times New Roman" w:eastAsia="Times New Roman" w:hAnsi="Times New Roman" w:cs="Times New Roman"/>
                <w:i/>
                <w:iCs/>
                <w:color w:val="00B050"/>
                <w:sz w:val="28"/>
                <w:szCs w:val="28"/>
              </w:rPr>
              <w:t>«Обучение детей наблюдательности на улице» 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 Находясь на улице с ребенком, крепко держите его за руку.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 Учите ребенка наблюдательности. Если у дома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дома есть движение транспорта, обратите на это его внимание. Вместе с ним посмотрите: не приближается ли транспорт.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 При движении по тротуару придерживайтесь стороны подальше от проезжей части. Взрослый должен находиться со стороны проезжей части.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 Приучите ребенка, идя по тротуару, внимательно наблюдать за выездом автомобилей из арок дворов и поворотами транспорта на перекрестках.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- Учите ребенка всматриваться вдаль, пропускать приближающийся </w:t>
            </w:r>
            <w:r w:rsidRPr="00F5698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>транспорт.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2133600"/>
                  <wp:effectExtent l="19050" t="0" r="0" b="0"/>
                  <wp:docPr id="2" name="Рисунок 2" descr="https://sites.google.com/site/mbdoukuzyk2012/_/rsrc/1413273782098/spravocnik-roditela/pamatka-dla-roditelej-po-pdd/%D0%BF%D0%B4%D0%B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mbdoukuzyk2012/_/rsrc/1413273782098/spravocnik-roditela/pamatka-dla-roditelej-po-pdd/%D0%BF%D0%B4%D0%B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 Не выходите с ребенком на проезжую часть из-за каких-либо препятствий: стоящих автомобилей, кустов, закрывающих обзор проезжей части. 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 Помните, что ребенок обучается движению по улице прежде всего на вашем примере, приобретая собственный опыт!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  </w:t>
            </w:r>
          </w:p>
          <w:p w:rsidR="00F5698B" w:rsidRPr="00F5698B" w:rsidRDefault="00F5698B" w:rsidP="00F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28850" cy="3048000"/>
                  <wp:effectExtent l="19050" t="0" r="0" b="0"/>
                  <wp:docPr id="3" name="Рисунок 3" descr="https://sites.google.com/site/mbdoukuzyk2012/_/rsrc/1413273779143/spravocnik-roditela/pamatka-dla-roditelej-po-pdd/%D0%BF%D0%B4%D0%B41.jpg?height=320&amp;width=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mbdoukuzyk2012/_/rsrc/1413273779143/spravocnik-roditela/pamatka-dla-roditelej-po-pdd/%D0%BF%D0%B4%D0%B41.jpg?height=320&amp;width=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i/>
                <w:iCs/>
                <w:color w:val="00B050"/>
                <w:sz w:val="28"/>
                <w:szCs w:val="28"/>
              </w:rPr>
              <w:lastRenderedPageBreak/>
              <w:t>«Правила перевозки детей в автомобиле» 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4F6228"/>
                <w:sz w:val="28"/>
                <w:szCs w:val="28"/>
              </w:rPr>
      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4F6228"/>
                <w:sz w:val="28"/>
                <w:szCs w:val="28"/>
              </w:rPr>
      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4F6228"/>
                <w:sz w:val="28"/>
                <w:szCs w:val="28"/>
              </w:rPr>
              <w:t>- Учите ребенка правильному выходу из автомобиля через правую дверь, которая находится со стороны тротуара.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  <w:r w:rsidRPr="00F5698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 </w:t>
            </w:r>
            <w:r w:rsidRPr="00F5698B">
              <w:rPr>
                <w:rFonts w:ascii="Times New Roman" w:eastAsia="Times New Roman" w:hAnsi="Times New Roman" w:cs="Times New Roman"/>
                <w:i/>
                <w:iCs/>
                <w:color w:val="00B050"/>
                <w:sz w:val="28"/>
                <w:szCs w:val="28"/>
              </w:rPr>
              <w:t>«Причины детского дорожно-транспортного травматизма» </w:t>
            </w:r>
          </w:p>
          <w:p w:rsidR="00F5698B" w:rsidRPr="00F5698B" w:rsidRDefault="00F5698B" w:rsidP="00F5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0" cy="2286000"/>
                  <wp:effectExtent l="19050" t="0" r="0" b="0"/>
                  <wp:docPr id="4" name="Рисунок 4" descr="https://sites.google.com/site/mbdoukuzyk2012/_/rsrc/1413273790047/spravocnik-roditela/pamatka-dla-roditelej-po-pdd/%D0%BF%D0%B4%D0%B44.jpg?height=240&amp;width=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mbdoukuzyk2012/_/rsrc/1413273790047/spravocnik-roditela/pamatka-dla-roditelej-po-pdd/%D0%BF%D0%B4%D0%B44.jpg?height=240&amp;width=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- Переход дороги в неположенном месте, перед близко идущим транспортом.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Игры на проезжей части и возле нее.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- Катание на велосипеде, роликах, других самокатных средствах по проезжей части дороги.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- Невнимание к сигналам светофора. Переход проезжей части на красный или желтый сигналы светофора.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- Выход на проезжую часть из-за стоящих машин, сооружений, зеленых насаждений и других препятствий.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- Неправильный выбор места перехода дороги при высадке из маршрутного транспорта. Обход транспорта спереди или сзади.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- Незнание правил перехода перекрестка.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- Хождение по проезжей части при наличии тротуара.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lastRenderedPageBreak/>
              <w:t>- Бегство от опасности в потоке движущегося транспорта.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- Движение по загородной дороге по направлению движения транспорта.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  Соблюдайте правила дорожного движения! Берегите своих детей!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      </w:t>
            </w:r>
            <w:r w:rsidRPr="00F5698B">
              <w:rPr>
                <w:rFonts w:ascii="Times New Roman" w:eastAsia="Times New Roman" w:hAnsi="Times New Roman" w:cs="Times New Roman"/>
                <w:i/>
                <w:iCs/>
                <w:color w:val="00B050"/>
                <w:sz w:val="28"/>
                <w:szCs w:val="28"/>
              </w:rPr>
              <w:t> «Правила поведения на остановке маршрутного транспорта»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      </w:r>
          </w:p>
          <w:p w:rsidR="00F5698B" w:rsidRPr="00F5698B" w:rsidRDefault="00F5698B" w:rsidP="00F569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      </w:r>
          </w:p>
          <w:p w:rsidR="00F5698B" w:rsidRPr="00F5698B" w:rsidRDefault="00F5698B" w:rsidP="00F56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8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      </w:r>
          </w:p>
          <w:p w:rsidR="00F5698B" w:rsidRPr="00F5698B" w:rsidRDefault="00F5698B" w:rsidP="00F5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685925"/>
                  <wp:effectExtent l="19050" t="0" r="0" b="0"/>
                  <wp:docPr id="5" name="Рисунок 5" descr="https://sites.google.com/site/mbdoukuzyk2012/_/rsrc/1413274140218/spravocnik-roditela/pamatka-dla-roditelej-po-pdd/%D0%BF%D0%B4%D0%B43.jpg?height=177&amp;width=20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mbdoukuzyk2012/_/rsrc/1413274140218/spravocnik-roditela/pamatka-dla-roditelej-po-pdd/%D0%BF%D0%B4%D0%B43.jpg?height=177&amp;width=20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870" w:rsidRDefault="00A24870"/>
    <w:sectPr w:rsidR="00A24870" w:rsidSect="00F569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70" w:rsidRDefault="00A24870" w:rsidP="00F5698B">
      <w:pPr>
        <w:spacing w:after="0" w:line="240" w:lineRule="auto"/>
      </w:pPr>
      <w:r>
        <w:separator/>
      </w:r>
    </w:p>
  </w:endnote>
  <w:endnote w:type="continuationSeparator" w:id="1">
    <w:p w:rsidR="00A24870" w:rsidRDefault="00A24870" w:rsidP="00F5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70" w:rsidRDefault="00A24870" w:rsidP="00F5698B">
      <w:pPr>
        <w:spacing w:after="0" w:line="240" w:lineRule="auto"/>
      </w:pPr>
      <w:r>
        <w:separator/>
      </w:r>
    </w:p>
  </w:footnote>
  <w:footnote w:type="continuationSeparator" w:id="1">
    <w:p w:rsidR="00A24870" w:rsidRDefault="00A24870" w:rsidP="00F56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98B"/>
    <w:rsid w:val="00A24870"/>
    <w:rsid w:val="00F5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6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9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5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9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5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698B"/>
  </w:style>
  <w:style w:type="paragraph" w:styleId="a8">
    <w:name w:val="footer"/>
    <w:basedOn w:val="a"/>
    <w:link w:val="a9"/>
    <w:uiPriority w:val="99"/>
    <w:semiHidden/>
    <w:unhideWhenUsed/>
    <w:rsid w:val="00F5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6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mbdoukuzyk2012/spravocnik-roditela/pamatka-dla-roditelej-po-pdd/%D0%BF%D0%B4%D0%B4.jpg?attredirects=0" TargetMode="External"/><Relationship Id="rId11" Type="http://schemas.openxmlformats.org/officeDocument/2006/relationships/hyperlink" Target="https://sites.google.com/site/mbdoukuzyk2012/spravocnik-roditela/pamatka-dla-roditelej-po-pdd/%D0%BF%D0%B4%D0%B43.jpg?attredirects=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3</cp:revision>
  <dcterms:created xsi:type="dcterms:W3CDTF">2017-10-10T08:17:00Z</dcterms:created>
  <dcterms:modified xsi:type="dcterms:W3CDTF">2017-10-10T08:24:00Z</dcterms:modified>
</cp:coreProperties>
</file>